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6" w:rsidRDefault="00AB7D06" w:rsidP="00B355B8">
      <w:pPr>
        <w:spacing w:line="360" w:lineRule="auto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noProof/>
          <w:sz w:val="18"/>
          <w:lang w:val="en-US" w:eastAsia="en-US"/>
        </w:rPr>
        <w:drawing>
          <wp:inline distT="0" distB="0" distL="0" distR="0">
            <wp:extent cx="720000" cy="3249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 ID Pantone Logo 2c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D06" w:rsidRDefault="00AB7D06" w:rsidP="00B355B8">
      <w:pPr>
        <w:spacing w:line="360" w:lineRule="auto"/>
        <w:rPr>
          <w:rFonts w:ascii="Arial" w:hAnsi="Arial" w:cs="Arial"/>
          <w:b/>
          <w:sz w:val="18"/>
          <w:lang w:val="en-US"/>
        </w:rPr>
      </w:pPr>
    </w:p>
    <w:p w:rsidR="00B355B8" w:rsidRPr="00AB7D06" w:rsidRDefault="00B355B8" w:rsidP="00B355B8">
      <w:pPr>
        <w:spacing w:line="360" w:lineRule="auto"/>
        <w:rPr>
          <w:rFonts w:ascii="Arial" w:hAnsi="Arial" w:cs="Arial"/>
          <w:b/>
          <w:lang w:val="en-US"/>
        </w:rPr>
      </w:pPr>
      <w:r w:rsidRPr="00AB7D06">
        <w:rPr>
          <w:rFonts w:ascii="Arial" w:hAnsi="Arial" w:cs="Arial"/>
          <w:b/>
          <w:lang w:val="en-US"/>
        </w:rPr>
        <w:t>CERT ID AWARDED BRC CERTIFICATION BODY OF THE YEAR</w:t>
      </w:r>
    </w:p>
    <w:p w:rsidR="00B355B8" w:rsidRPr="00AB7D06" w:rsidRDefault="00B355B8" w:rsidP="00B355B8">
      <w:pPr>
        <w:spacing w:line="360" w:lineRule="auto"/>
        <w:rPr>
          <w:rFonts w:ascii="Arial" w:hAnsi="Arial" w:cs="Arial"/>
          <w:lang w:val="en-US"/>
        </w:rPr>
      </w:pPr>
    </w:p>
    <w:p w:rsidR="00DF6F2E" w:rsidRPr="00AB7D06" w:rsidRDefault="00B355B8" w:rsidP="00B355B8">
      <w:pPr>
        <w:spacing w:line="360" w:lineRule="auto"/>
        <w:rPr>
          <w:rFonts w:ascii="Arial" w:hAnsi="Arial" w:cs="Arial"/>
          <w:lang w:val="en-US"/>
        </w:rPr>
      </w:pPr>
      <w:r w:rsidRPr="00AB7D06">
        <w:rPr>
          <w:rFonts w:ascii="Arial" w:hAnsi="Arial" w:cs="Arial"/>
          <w:lang w:val="en-US"/>
        </w:rPr>
        <w:t>Cert</w:t>
      </w:r>
      <w:r w:rsidR="00C07610" w:rsidRPr="00AB7D06">
        <w:rPr>
          <w:rFonts w:ascii="Arial" w:hAnsi="Arial" w:cs="Arial"/>
          <w:lang w:val="en-US"/>
        </w:rPr>
        <w:t xml:space="preserve"> ID LC, based in Iowa </w:t>
      </w:r>
      <w:r w:rsidR="00DF6F2E" w:rsidRPr="00AB7D06">
        <w:rPr>
          <w:rFonts w:ascii="Arial" w:hAnsi="Arial" w:cs="Arial"/>
          <w:lang w:val="en-US"/>
        </w:rPr>
        <w:t xml:space="preserve">has been </w:t>
      </w:r>
      <w:r w:rsidR="00C85276" w:rsidRPr="00AB7D06">
        <w:rPr>
          <w:rFonts w:ascii="Arial" w:hAnsi="Arial" w:cs="Arial"/>
          <w:lang w:val="en-US"/>
        </w:rPr>
        <w:t>recognized</w:t>
      </w:r>
      <w:r w:rsidRPr="00AB7D06">
        <w:rPr>
          <w:rFonts w:ascii="Arial" w:hAnsi="Arial" w:cs="Arial"/>
          <w:lang w:val="en-US"/>
        </w:rPr>
        <w:t xml:space="preserve"> as the</w:t>
      </w:r>
      <w:r w:rsidR="00DF6F2E" w:rsidRPr="00AB7D06">
        <w:rPr>
          <w:rFonts w:ascii="Arial" w:hAnsi="Arial" w:cs="Arial"/>
          <w:lang w:val="en-US"/>
        </w:rPr>
        <w:t xml:space="preserve"> British Retail Consortium (BRC)</w:t>
      </w:r>
      <w:r w:rsidRPr="00AB7D06">
        <w:rPr>
          <w:rFonts w:ascii="Arial" w:hAnsi="Arial" w:cs="Arial"/>
          <w:lang w:val="en-US"/>
        </w:rPr>
        <w:t>’s Certification Body of the Year.</w:t>
      </w:r>
    </w:p>
    <w:p w:rsidR="00DF6F2E" w:rsidRPr="00AB7D06" w:rsidRDefault="00DF6F2E" w:rsidP="00B355B8">
      <w:pPr>
        <w:spacing w:line="360" w:lineRule="auto"/>
        <w:rPr>
          <w:rFonts w:ascii="Arial" w:hAnsi="Arial" w:cs="Arial"/>
          <w:lang w:val="en-US"/>
        </w:rPr>
      </w:pPr>
      <w:r w:rsidRPr="00AB7D06">
        <w:rPr>
          <w:rFonts w:ascii="Arial" w:hAnsi="Arial" w:cs="Arial"/>
          <w:lang w:val="en-US"/>
        </w:rPr>
        <w:t>  </w:t>
      </w:r>
    </w:p>
    <w:p w:rsidR="00DF6F2E" w:rsidRPr="00AB7D06" w:rsidRDefault="00DF6F2E" w:rsidP="00B355B8">
      <w:pPr>
        <w:spacing w:line="360" w:lineRule="auto"/>
        <w:rPr>
          <w:rFonts w:ascii="Arial" w:hAnsi="Arial" w:cs="Arial"/>
          <w:strike/>
          <w:lang w:val="en-US"/>
        </w:rPr>
      </w:pPr>
      <w:r w:rsidRPr="00AB7D06">
        <w:rPr>
          <w:rFonts w:ascii="Arial" w:hAnsi="Arial" w:cs="Arial"/>
          <w:lang w:val="en-US"/>
        </w:rPr>
        <w:t>This prestigious award is given by the BRC to Certification Bodies for outstanding commitment, support and performance.  Based in</w:t>
      </w:r>
      <w:r w:rsidR="000635FF" w:rsidRPr="00AB7D06">
        <w:rPr>
          <w:rFonts w:ascii="Arial" w:hAnsi="Arial" w:cs="Arial"/>
          <w:lang w:val="en-US"/>
        </w:rPr>
        <w:t xml:space="preserve"> the heart of the U</w:t>
      </w:r>
      <w:r w:rsidR="005617EB">
        <w:rPr>
          <w:rFonts w:ascii="Arial" w:hAnsi="Arial" w:cs="Arial"/>
          <w:lang w:val="en-US"/>
        </w:rPr>
        <w:t>.</w:t>
      </w:r>
      <w:r w:rsidR="000635FF" w:rsidRPr="00AB7D06">
        <w:rPr>
          <w:rFonts w:ascii="Arial" w:hAnsi="Arial" w:cs="Arial"/>
          <w:lang w:val="en-US"/>
        </w:rPr>
        <w:t>S</w:t>
      </w:r>
      <w:r w:rsidR="005617EB">
        <w:rPr>
          <w:rFonts w:ascii="Arial" w:hAnsi="Arial" w:cs="Arial"/>
          <w:lang w:val="en-US"/>
        </w:rPr>
        <w:t>.</w:t>
      </w:r>
      <w:bookmarkStart w:id="0" w:name="_GoBack"/>
      <w:bookmarkEnd w:id="0"/>
      <w:r w:rsidR="000635FF" w:rsidRPr="00AB7D06">
        <w:rPr>
          <w:rFonts w:ascii="Arial" w:hAnsi="Arial" w:cs="Arial"/>
          <w:lang w:val="en-US"/>
        </w:rPr>
        <w:t xml:space="preserve"> farm belt</w:t>
      </w:r>
      <w:r w:rsidRPr="00AB7D06">
        <w:rPr>
          <w:rFonts w:ascii="Arial" w:hAnsi="Arial" w:cs="Arial"/>
          <w:lang w:val="en-US"/>
        </w:rPr>
        <w:t>, Cert ID has been instrumental in</w:t>
      </w:r>
      <w:r w:rsidR="008641B8" w:rsidRPr="00AB7D06">
        <w:rPr>
          <w:rFonts w:ascii="Arial" w:hAnsi="Arial" w:cs="Arial"/>
          <w:lang w:val="en-US"/>
        </w:rPr>
        <w:t xml:space="preserve"> the expansion of</w:t>
      </w:r>
      <w:r w:rsidRPr="00AB7D06">
        <w:rPr>
          <w:rFonts w:ascii="Arial" w:hAnsi="Arial" w:cs="Arial"/>
          <w:lang w:val="en-US"/>
        </w:rPr>
        <w:t xml:space="preserve"> BRC certification in North America</w:t>
      </w:r>
    </w:p>
    <w:p w:rsidR="00DF6F2E" w:rsidRPr="00AB7D06" w:rsidRDefault="00DF6F2E" w:rsidP="00B355B8">
      <w:pPr>
        <w:spacing w:line="360" w:lineRule="auto"/>
        <w:rPr>
          <w:rFonts w:ascii="Arial" w:hAnsi="Arial" w:cs="Arial"/>
          <w:lang w:val="en-US"/>
        </w:rPr>
      </w:pPr>
    </w:p>
    <w:p w:rsidR="00D50D21" w:rsidRPr="00AB7D06" w:rsidRDefault="00DF6F2E" w:rsidP="00C85276">
      <w:pPr>
        <w:pStyle w:val="ListBullet"/>
        <w:spacing w:after="120" w:line="360" w:lineRule="auto"/>
        <w:ind w:left="0" w:firstLine="0"/>
        <w:rPr>
          <w:sz w:val="22"/>
          <w:szCs w:val="22"/>
          <w:lang w:val="en-US"/>
        </w:rPr>
      </w:pPr>
      <w:r w:rsidRPr="00AB7D06">
        <w:rPr>
          <w:sz w:val="22"/>
          <w:szCs w:val="22"/>
          <w:lang w:val="en-US"/>
        </w:rPr>
        <w:t>A long standing BRC 5* rated certification body, i</w:t>
      </w:r>
      <w:r w:rsidR="00B355B8" w:rsidRPr="00AB7D06">
        <w:rPr>
          <w:sz w:val="22"/>
          <w:szCs w:val="22"/>
          <w:lang w:val="en-US"/>
        </w:rPr>
        <w:t xml:space="preserve">n the last year, </w:t>
      </w:r>
      <w:r w:rsidRPr="00AB7D06">
        <w:rPr>
          <w:sz w:val="22"/>
          <w:szCs w:val="22"/>
          <w:lang w:val="en-US"/>
        </w:rPr>
        <w:t xml:space="preserve">CERT ID has expanded </w:t>
      </w:r>
      <w:r w:rsidR="00B355B8" w:rsidRPr="00AB7D06">
        <w:rPr>
          <w:sz w:val="22"/>
          <w:szCs w:val="22"/>
          <w:lang w:val="en-US"/>
        </w:rPr>
        <w:t xml:space="preserve">its </w:t>
      </w:r>
      <w:r w:rsidRPr="00AB7D06">
        <w:rPr>
          <w:sz w:val="22"/>
          <w:szCs w:val="22"/>
          <w:lang w:val="en-US"/>
        </w:rPr>
        <w:t xml:space="preserve">BRC certification </w:t>
      </w:r>
      <w:r w:rsidR="00B355B8" w:rsidRPr="00AB7D06">
        <w:rPr>
          <w:sz w:val="22"/>
          <w:szCs w:val="22"/>
          <w:lang w:val="en-US"/>
        </w:rPr>
        <w:t xml:space="preserve">capabilities </w:t>
      </w:r>
      <w:r w:rsidRPr="00AB7D06">
        <w:rPr>
          <w:sz w:val="22"/>
          <w:szCs w:val="22"/>
          <w:lang w:val="en-US"/>
        </w:rPr>
        <w:t xml:space="preserve">across the suite of global standards to include: </w:t>
      </w:r>
    </w:p>
    <w:p w:rsidR="00DF6F2E" w:rsidRPr="00AB7D06" w:rsidRDefault="00B355B8" w:rsidP="00D50D21">
      <w:pPr>
        <w:pStyle w:val="ListBullet"/>
        <w:numPr>
          <w:ilvl w:val="0"/>
          <w:numId w:val="6"/>
        </w:numPr>
        <w:spacing w:after="80" w:line="360" w:lineRule="auto"/>
        <w:rPr>
          <w:sz w:val="22"/>
          <w:szCs w:val="22"/>
          <w:lang w:val="en-US"/>
        </w:rPr>
      </w:pPr>
      <w:r w:rsidRPr="00AB7D06">
        <w:rPr>
          <w:sz w:val="22"/>
          <w:szCs w:val="22"/>
          <w:lang w:val="en-US"/>
        </w:rPr>
        <w:t>Doubling</w:t>
      </w:r>
      <w:r w:rsidR="00DF6F2E" w:rsidRPr="00AB7D06">
        <w:rPr>
          <w:sz w:val="22"/>
          <w:szCs w:val="22"/>
          <w:lang w:val="en-US"/>
        </w:rPr>
        <w:t xml:space="preserve"> Storage and Distribution certification audits</w:t>
      </w:r>
    </w:p>
    <w:p w:rsidR="00B355B8" w:rsidRPr="00AB7D06" w:rsidRDefault="00DF6F2E" w:rsidP="00D50D21">
      <w:pPr>
        <w:pStyle w:val="ListBullet"/>
        <w:numPr>
          <w:ilvl w:val="0"/>
          <w:numId w:val="6"/>
        </w:numPr>
        <w:spacing w:after="80" w:line="360" w:lineRule="auto"/>
        <w:rPr>
          <w:sz w:val="22"/>
          <w:szCs w:val="22"/>
          <w:lang w:val="en-US"/>
        </w:rPr>
      </w:pPr>
      <w:r w:rsidRPr="00AB7D06">
        <w:rPr>
          <w:sz w:val="22"/>
          <w:szCs w:val="22"/>
          <w:lang w:val="en-US"/>
        </w:rPr>
        <w:t>Maintained a retention rate of 93% for BRC certification clients</w:t>
      </w:r>
    </w:p>
    <w:p w:rsidR="00DF6F2E" w:rsidRDefault="00B355B8" w:rsidP="00D50D21">
      <w:pPr>
        <w:pStyle w:val="ListBullet"/>
        <w:numPr>
          <w:ilvl w:val="0"/>
          <w:numId w:val="6"/>
        </w:numPr>
        <w:spacing w:after="80" w:line="360" w:lineRule="auto"/>
        <w:rPr>
          <w:sz w:val="22"/>
          <w:szCs w:val="22"/>
          <w:lang w:val="en-US"/>
        </w:rPr>
      </w:pPr>
      <w:r w:rsidRPr="00AB7D06">
        <w:rPr>
          <w:sz w:val="22"/>
          <w:szCs w:val="22"/>
          <w:lang w:val="en-US"/>
        </w:rPr>
        <w:t>Launched</w:t>
      </w:r>
      <w:r w:rsidR="00DF6F2E" w:rsidRPr="00AB7D06">
        <w:rPr>
          <w:sz w:val="22"/>
          <w:szCs w:val="22"/>
          <w:lang w:val="en-US"/>
        </w:rPr>
        <w:t xml:space="preserve"> BRC Packaging and Packaging Materials certification </w:t>
      </w:r>
      <w:r w:rsidRPr="00AB7D06">
        <w:rPr>
          <w:sz w:val="22"/>
          <w:szCs w:val="22"/>
          <w:lang w:val="en-US"/>
        </w:rPr>
        <w:t>in</w:t>
      </w:r>
      <w:r w:rsidR="00DF6F2E" w:rsidRPr="00AB7D06">
        <w:rPr>
          <w:sz w:val="22"/>
          <w:szCs w:val="22"/>
          <w:lang w:val="en-US"/>
        </w:rPr>
        <w:t xml:space="preserve"> April 2016</w:t>
      </w:r>
    </w:p>
    <w:p w:rsidR="00C85276" w:rsidRPr="00AB7D06" w:rsidRDefault="00C85276" w:rsidP="00D50D21">
      <w:pPr>
        <w:pStyle w:val="ListBullet"/>
        <w:numPr>
          <w:ilvl w:val="0"/>
          <w:numId w:val="6"/>
        </w:numPr>
        <w:spacing w:after="80" w:line="360" w:lineRule="auto"/>
        <w:rPr>
          <w:sz w:val="22"/>
          <w:szCs w:val="22"/>
          <w:lang w:val="en-US"/>
        </w:rPr>
      </w:pPr>
    </w:p>
    <w:p w:rsidR="00D50D21" w:rsidRPr="00AB7D06" w:rsidRDefault="00D50D21" w:rsidP="00B355B8">
      <w:pPr>
        <w:pStyle w:val="ListBullet"/>
        <w:spacing w:after="120" w:line="360" w:lineRule="auto"/>
        <w:ind w:left="0" w:firstLine="0"/>
        <w:rPr>
          <w:sz w:val="22"/>
          <w:szCs w:val="22"/>
          <w:lang w:val="en-US"/>
        </w:rPr>
      </w:pPr>
      <w:r w:rsidRPr="00AB7D06">
        <w:rPr>
          <w:sz w:val="22"/>
          <w:szCs w:val="22"/>
          <w:lang w:val="en-US"/>
        </w:rPr>
        <w:t>Cert ID also granted the first BRC Agents &amp; Brokers certification in the USA. This was for Kentucky-based Southern Food and Snacks; who were first certified in Ja</w:t>
      </w:r>
      <w:r w:rsidR="00AB7D06">
        <w:rPr>
          <w:sz w:val="22"/>
          <w:szCs w:val="22"/>
          <w:lang w:val="en-US"/>
        </w:rPr>
        <w:t>nuary 2015, and are on their second</w:t>
      </w:r>
      <w:r w:rsidRPr="00AB7D06">
        <w:rPr>
          <w:sz w:val="22"/>
          <w:szCs w:val="22"/>
          <w:lang w:val="en-US"/>
        </w:rPr>
        <w:t xml:space="preserve"> year for BRC Agents &amp; Brokers certification with Cert ID.  </w:t>
      </w:r>
    </w:p>
    <w:p w:rsidR="00DF6F2E" w:rsidRDefault="00DF6F2E" w:rsidP="00B355B8">
      <w:pPr>
        <w:spacing w:line="360" w:lineRule="auto"/>
        <w:rPr>
          <w:rFonts w:ascii="Arial" w:hAnsi="Arial" w:cs="Arial"/>
          <w:lang w:val="en-US"/>
        </w:rPr>
      </w:pPr>
      <w:r w:rsidRPr="00AB7D06">
        <w:rPr>
          <w:rFonts w:ascii="Arial" w:hAnsi="Arial" w:cs="Arial"/>
          <w:lang w:val="en-US"/>
        </w:rPr>
        <w:t>R</w:t>
      </w:r>
      <w:r w:rsidR="00C85276">
        <w:rPr>
          <w:rFonts w:ascii="Arial" w:hAnsi="Arial" w:cs="Arial"/>
          <w:lang w:val="en-US"/>
        </w:rPr>
        <w:t xml:space="preserve">honda Wellik, CEO, CERT ID said, </w:t>
      </w:r>
      <w:r w:rsidRPr="00AB7D06">
        <w:rPr>
          <w:rFonts w:ascii="Arial" w:hAnsi="Arial" w:cs="Arial"/>
          <w:lang w:val="en-US"/>
        </w:rPr>
        <w:t xml:space="preserve">“CERT ID is dedicated to improving food safety with a mission to deliver accurate, reliable certification to our clients, thereby providing consumers with greater confidence in the foods they purchase. We pride ourselves on </w:t>
      </w:r>
      <w:r w:rsidR="00B355B8" w:rsidRPr="00AB7D06">
        <w:rPr>
          <w:rFonts w:ascii="Arial" w:hAnsi="Arial" w:cs="Arial"/>
          <w:lang w:val="en-US"/>
        </w:rPr>
        <w:t>excellent</w:t>
      </w:r>
      <w:r w:rsidRPr="00AB7D06">
        <w:rPr>
          <w:rFonts w:ascii="Arial" w:hAnsi="Arial" w:cs="Arial"/>
          <w:lang w:val="en-US"/>
        </w:rPr>
        <w:t xml:space="preserve"> customer service with a key focus on internal and external communication. We aim to deliver competent, objective</w:t>
      </w:r>
      <w:r w:rsidR="00B355B8" w:rsidRPr="00AB7D06">
        <w:rPr>
          <w:rFonts w:ascii="Arial" w:hAnsi="Arial" w:cs="Arial"/>
          <w:lang w:val="en-US"/>
        </w:rPr>
        <w:t xml:space="preserve"> and timely BRC certification</w:t>
      </w:r>
      <w:r w:rsidRPr="00AB7D06">
        <w:rPr>
          <w:rFonts w:ascii="Arial" w:hAnsi="Arial" w:cs="Arial"/>
          <w:lang w:val="en-US"/>
        </w:rPr>
        <w:t xml:space="preserve"> and so we are delighted </w:t>
      </w:r>
      <w:r w:rsidR="00B355B8" w:rsidRPr="00AB7D06">
        <w:rPr>
          <w:rFonts w:ascii="Arial" w:hAnsi="Arial" w:cs="Arial"/>
          <w:lang w:val="en-US"/>
        </w:rPr>
        <w:t xml:space="preserve">to have been </w:t>
      </w:r>
      <w:r w:rsidR="00C85276" w:rsidRPr="00AB7D06">
        <w:rPr>
          <w:rFonts w:ascii="Arial" w:hAnsi="Arial" w:cs="Arial"/>
          <w:lang w:val="en-US"/>
        </w:rPr>
        <w:t>honored</w:t>
      </w:r>
      <w:r w:rsidR="00B355B8" w:rsidRPr="00AB7D06">
        <w:rPr>
          <w:rFonts w:ascii="Arial" w:hAnsi="Arial" w:cs="Arial"/>
          <w:lang w:val="en-US"/>
        </w:rPr>
        <w:t xml:space="preserve"> in this way by the BRC.”</w:t>
      </w:r>
    </w:p>
    <w:p w:rsidR="00C85276" w:rsidRPr="00AB7D06" w:rsidRDefault="00C85276" w:rsidP="00B355B8">
      <w:pPr>
        <w:spacing w:line="360" w:lineRule="auto"/>
        <w:rPr>
          <w:rFonts w:ascii="Arial" w:hAnsi="Arial" w:cs="Arial"/>
          <w:lang w:val="en-US"/>
        </w:rPr>
      </w:pPr>
    </w:p>
    <w:p w:rsidR="00DF6F2E" w:rsidRPr="00AB7D06" w:rsidRDefault="00E31300" w:rsidP="00B355B8">
      <w:pPr>
        <w:spacing w:line="360" w:lineRule="auto"/>
        <w:rPr>
          <w:rFonts w:ascii="Arial" w:hAnsi="Arial" w:cs="Arial"/>
          <w:u w:val="single"/>
          <w:lang w:val="en-US"/>
        </w:rPr>
      </w:pPr>
      <w:r w:rsidRPr="00AB7D06">
        <w:rPr>
          <w:rFonts w:ascii="Arial" w:hAnsi="Arial" w:cs="Arial"/>
          <w:u w:val="single"/>
          <w:lang w:val="en-US"/>
        </w:rPr>
        <w:t>Note to Editors</w:t>
      </w:r>
    </w:p>
    <w:p w:rsidR="00E31300" w:rsidRDefault="00E31300" w:rsidP="00B355B8">
      <w:pPr>
        <w:spacing w:line="360" w:lineRule="auto"/>
        <w:rPr>
          <w:rFonts w:ascii="Arial" w:hAnsi="Arial" w:cs="Arial"/>
          <w:lang w:val="en-US"/>
        </w:rPr>
      </w:pPr>
      <w:r w:rsidRPr="00AB7D06">
        <w:rPr>
          <w:rFonts w:ascii="Arial" w:hAnsi="Arial" w:cs="Arial"/>
          <w:lang w:val="en-US"/>
        </w:rPr>
        <w:t xml:space="preserve">Cert ID LC was established in 1999 to meet the needs of food industry customers seeking third party certification </w:t>
      </w:r>
      <w:r w:rsidR="00C85276" w:rsidRPr="00AB7D06">
        <w:rPr>
          <w:rFonts w:ascii="Arial" w:hAnsi="Arial" w:cs="Arial"/>
          <w:lang w:val="en-US"/>
        </w:rPr>
        <w:t>programs</w:t>
      </w:r>
      <w:r w:rsidRPr="00AB7D06">
        <w:rPr>
          <w:rFonts w:ascii="Arial" w:hAnsi="Arial" w:cs="Arial"/>
          <w:lang w:val="en-US"/>
        </w:rPr>
        <w:t xml:space="preserve"> to demonstrate a due diligence approach concerning the presence of gen</w:t>
      </w:r>
      <w:r w:rsidR="00B355B8" w:rsidRPr="00AB7D06">
        <w:rPr>
          <w:rFonts w:ascii="Arial" w:hAnsi="Arial" w:cs="Arial"/>
          <w:lang w:val="en-US"/>
        </w:rPr>
        <w:t>etically modified foods. Cert ID</w:t>
      </w:r>
      <w:r w:rsidRPr="00AB7D06">
        <w:rPr>
          <w:rFonts w:ascii="Arial" w:hAnsi="Arial" w:cs="Arial"/>
          <w:lang w:val="en-US"/>
        </w:rPr>
        <w:t>’s reputation as an expert in</w:t>
      </w:r>
      <w:r w:rsidR="00B355B8" w:rsidRPr="00AB7D06">
        <w:rPr>
          <w:rFonts w:ascii="Arial" w:hAnsi="Arial" w:cs="Arial"/>
          <w:lang w:val="en-US"/>
        </w:rPr>
        <w:t xml:space="preserve"> traceability and segregation</w:t>
      </w:r>
      <w:r w:rsidRPr="00AB7D06">
        <w:rPr>
          <w:rFonts w:ascii="Arial" w:hAnsi="Arial" w:cs="Arial"/>
          <w:lang w:val="en-US"/>
        </w:rPr>
        <w:t xml:space="preserve"> of GM a</w:t>
      </w:r>
      <w:r w:rsidR="00B355B8" w:rsidRPr="00AB7D06">
        <w:rPr>
          <w:rFonts w:ascii="Arial" w:hAnsi="Arial" w:cs="Arial"/>
          <w:lang w:val="en-US"/>
        </w:rPr>
        <w:t>nd non GM Foods has made Cert ID LC an industry leader in Non GM</w:t>
      </w:r>
      <w:r w:rsidRPr="00AB7D06">
        <w:rPr>
          <w:rFonts w:ascii="Arial" w:hAnsi="Arial" w:cs="Arial"/>
          <w:lang w:val="en-US"/>
        </w:rPr>
        <w:t xml:space="preserve"> Certification.</w:t>
      </w:r>
    </w:p>
    <w:p w:rsidR="00C85276" w:rsidRPr="00AB7D06" w:rsidRDefault="00C85276" w:rsidP="00B355B8">
      <w:pPr>
        <w:spacing w:line="360" w:lineRule="auto"/>
        <w:rPr>
          <w:rFonts w:ascii="Arial" w:hAnsi="Arial" w:cs="Arial"/>
          <w:lang w:val="en-US"/>
        </w:rPr>
      </w:pPr>
    </w:p>
    <w:p w:rsidR="00B355B8" w:rsidRPr="00AB7D06" w:rsidRDefault="00B355B8" w:rsidP="00B355B8">
      <w:pPr>
        <w:spacing w:line="360" w:lineRule="auto"/>
        <w:rPr>
          <w:rFonts w:ascii="Arial" w:hAnsi="Arial" w:cs="Arial"/>
          <w:lang w:val="en-US"/>
        </w:rPr>
      </w:pPr>
      <w:r w:rsidRPr="00AB7D06">
        <w:rPr>
          <w:rFonts w:ascii="Arial" w:hAnsi="Arial" w:cs="Arial"/>
          <w:lang w:val="en-US"/>
        </w:rPr>
        <w:t>As well as expertise in this field, Cert ID</w:t>
      </w:r>
      <w:r w:rsidR="00E31300" w:rsidRPr="00AB7D06">
        <w:rPr>
          <w:rFonts w:ascii="Arial" w:hAnsi="Arial" w:cs="Arial"/>
          <w:lang w:val="en-US"/>
        </w:rPr>
        <w:t xml:space="preserve"> LC </w:t>
      </w:r>
      <w:r w:rsidRPr="00AB7D06">
        <w:rPr>
          <w:rFonts w:ascii="Arial" w:hAnsi="Arial" w:cs="Arial"/>
          <w:lang w:val="en-US"/>
        </w:rPr>
        <w:t>has also expanded is certificat</w:t>
      </w:r>
      <w:r w:rsidR="00E31300" w:rsidRPr="00AB7D06">
        <w:rPr>
          <w:rFonts w:ascii="Arial" w:hAnsi="Arial" w:cs="Arial"/>
          <w:lang w:val="en-US"/>
        </w:rPr>
        <w:t xml:space="preserve">ion services to include accredited third party certification against the GFSI (Global Food Safety </w:t>
      </w:r>
      <w:r w:rsidRPr="00AB7D06">
        <w:rPr>
          <w:rFonts w:ascii="Arial" w:hAnsi="Arial" w:cs="Arial"/>
          <w:lang w:val="en-US"/>
        </w:rPr>
        <w:t>Initiative</w:t>
      </w:r>
      <w:r w:rsidR="00E31300" w:rsidRPr="00AB7D06">
        <w:rPr>
          <w:rFonts w:ascii="Arial" w:hAnsi="Arial" w:cs="Arial"/>
          <w:lang w:val="en-US"/>
        </w:rPr>
        <w:t>)</w:t>
      </w:r>
      <w:r w:rsidRPr="00AB7D06">
        <w:rPr>
          <w:rFonts w:ascii="Arial" w:hAnsi="Arial" w:cs="Arial"/>
          <w:lang w:val="en-US"/>
        </w:rPr>
        <w:t>, BRC Food Safety Standard, SQF Code and the BRC Storage and Distribution</w:t>
      </w:r>
      <w:r w:rsidR="003C6532" w:rsidRPr="00AB7D06">
        <w:rPr>
          <w:rFonts w:ascii="Arial" w:hAnsi="Arial" w:cs="Arial"/>
          <w:lang w:val="en-US"/>
        </w:rPr>
        <w:t xml:space="preserve"> Standard. </w:t>
      </w:r>
      <w:r w:rsidR="008641B8" w:rsidRPr="00AB7D06">
        <w:rPr>
          <w:rFonts w:ascii="Arial" w:hAnsi="Arial" w:cs="Arial"/>
          <w:lang w:val="en-US"/>
        </w:rPr>
        <w:t xml:space="preserve">Cert ID LC </w:t>
      </w:r>
      <w:r w:rsidRPr="00AB7D06">
        <w:rPr>
          <w:rFonts w:ascii="Arial" w:hAnsi="Arial" w:cs="Arial"/>
          <w:lang w:val="en-US"/>
        </w:rPr>
        <w:t>was awarded 5* BRC Status in 2011</w:t>
      </w:r>
      <w:r w:rsidR="008641B8" w:rsidRPr="00AB7D06">
        <w:rPr>
          <w:rFonts w:ascii="Arial" w:hAnsi="Arial" w:cs="Arial"/>
          <w:lang w:val="en-US"/>
        </w:rPr>
        <w:t>, of which they have retained up until the present day</w:t>
      </w:r>
      <w:r w:rsidRPr="00AB7D06">
        <w:rPr>
          <w:rFonts w:ascii="Arial" w:hAnsi="Arial" w:cs="Arial"/>
          <w:lang w:val="en-US"/>
        </w:rPr>
        <w:t>.</w:t>
      </w:r>
    </w:p>
    <w:p w:rsidR="00E31300" w:rsidRDefault="00AB7D06" w:rsidP="00B355B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C85276">
        <w:rPr>
          <w:rFonts w:ascii="Arial" w:hAnsi="Arial" w:cs="Arial"/>
          <w:lang w:val="en-US"/>
        </w:rPr>
        <w:t>3 May 3, 2016</w:t>
      </w:r>
    </w:p>
    <w:p w:rsidR="00AB7D06" w:rsidRPr="0060651F" w:rsidRDefault="00AB7D06" w:rsidP="00C85276">
      <w:pPr>
        <w:rPr>
          <w:rFonts w:ascii="Arial" w:hAnsi="Arial" w:cs="Arial"/>
          <w:color w:val="000000" w:themeColor="text1"/>
        </w:rPr>
      </w:pPr>
      <w:proofErr w:type="gramStart"/>
      <w:r w:rsidRPr="0060651F">
        <w:rPr>
          <w:rFonts w:ascii="Arial" w:hAnsi="Arial" w:cs="Arial"/>
          <w:b/>
        </w:rPr>
        <w:t>Is</w:t>
      </w:r>
      <w:r w:rsidR="00C85276">
        <w:rPr>
          <w:rFonts w:ascii="Arial" w:hAnsi="Arial" w:cs="Arial"/>
          <w:b/>
        </w:rPr>
        <w:t>sued on behalf of Cert ID LC</w:t>
      </w:r>
      <w:r w:rsidRPr="0060651F">
        <w:rPr>
          <w:rFonts w:ascii="Arial" w:hAnsi="Arial" w:cs="Arial"/>
          <w:b/>
        </w:rPr>
        <w:t>.</w:t>
      </w:r>
      <w:proofErr w:type="gramEnd"/>
      <w:r w:rsidRPr="0060651F">
        <w:rPr>
          <w:rFonts w:ascii="Arial" w:hAnsi="Arial" w:cs="Arial"/>
          <w:b/>
        </w:rPr>
        <w:t xml:space="preserve"> Press contact </w:t>
      </w:r>
      <w:r w:rsidR="00C85276">
        <w:rPr>
          <w:rFonts w:ascii="Arial" w:hAnsi="Arial" w:cs="Arial"/>
          <w:b/>
        </w:rPr>
        <w:t>is Joann Moeller</w:t>
      </w:r>
      <w:r w:rsidR="00C061C9">
        <w:rPr>
          <w:rFonts w:ascii="Arial" w:hAnsi="Arial" w:cs="Arial"/>
          <w:b/>
        </w:rPr>
        <w:t xml:space="preserve"> </w:t>
      </w:r>
      <w:r w:rsidR="00C85276">
        <w:rPr>
          <w:rFonts w:ascii="Arial" w:hAnsi="Arial" w:cs="Arial"/>
          <w:b/>
        </w:rPr>
        <w:t>641-209-4545</w:t>
      </w:r>
      <w:r w:rsidR="00C061C9">
        <w:rPr>
          <w:rFonts w:ascii="Arial" w:hAnsi="Arial" w:cs="Arial"/>
          <w:b/>
        </w:rPr>
        <w:t xml:space="preserve"> or email </w:t>
      </w:r>
      <w:r w:rsidR="00C85276">
        <w:rPr>
          <w:rFonts w:ascii="Arial" w:hAnsi="Arial" w:cs="Arial"/>
          <w:b/>
        </w:rPr>
        <w:t>jmoeller@certidsolutions.com</w:t>
      </w:r>
    </w:p>
    <w:sectPr w:rsidR="00AB7D06" w:rsidRPr="0060651F" w:rsidSect="00C85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27D"/>
    <w:multiLevelType w:val="hybridMultilevel"/>
    <w:tmpl w:val="25CE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737F"/>
    <w:multiLevelType w:val="hybridMultilevel"/>
    <w:tmpl w:val="62606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74CC3"/>
    <w:multiLevelType w:val="hybridMultilevel"/>
    <w:tmpl w:val="305A4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903354"/>
    <w:multiLevelType w:val="hybridMultilevel"/>
    <w:tmpl w:val="B3509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964F05"/>
    <w:multiLevelType w:val="hybridMultilevel"/>
    <w:tmpl w:val="5A5E2C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FB738E"/>
    <w:multiLevelType w:val="hybridMultilevel"/>
    <w:tmpl w:val="C484A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E"/>
    <w:rsid w:val="000635FF"/>
    <w:rsid w:val="001A4A22"/>
    <w:rsid w:val="001E0968"/>
    <w:rsid w:val="002D5439"/>
    <w:rsid w:val="00353654"/>
    <w:rsid w:val="0037767E"/>
    <w:rsid w:val="003C6532"/>
    <w:rsid w:val="00473503"/>
    <w:rsid w:val="004B2835"/>
    <w:rsid w:val="005617EB"/>
    <w:rsid w:val="008641B8"/>
    <w:rsid w:val="00AB7D06"/>
    <w:rsid w:val="00B355B8"/>
    <w:rsid w:val="00BF26EA"/>
    <w:rsid w:val="00C061C9"/>
    <w:rsid w:val="00C07610"/>
    <w:rsid w:val="00C31B60"/>
    <w:rsid w:val="00C85276"/>
    <w:rsid w:val="00D50D21"/>
    <w:rsid w:val="00DF6F2E"/>
    <w:rsid w:val="00E31300"/>
    <w:rsid w:val="00E935C0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2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F2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DF6F2E"/>
    <w:pPr>
      <w:ind w:left="720" w:hanging="36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7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2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F2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DF6F2E"/>
    <w:pPr>
      <w:ind w:left="720" w:hanging="36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7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 ID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Leapfrog PR</dc:creator>
  <cp:lastModifiedBy>Joan Moeller</cp:lastModifiedBy>
  <cp:revision>3</cp:revision>
  <dcterms:created xsi:type="dcterms:W3CDTF">2016-05-03T16:15:00Z</dcterms:created>
  <dcterms:modified xsi:type="dcterms:W3CDTF">2016-05-03T16:42:00Z</dcterms:modified>
</cp:coreProperties>
</file>